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72C3" w14:textId="77777777" w:rsidR="00E9306A" w:rsidRDefault="00E41CFC">
      <w:pPr>
        <w:autoSpaceDE w:val="0"/>
        <w:autoSpaceDN w:val="0"/>
        <w:adjustRightInd w:val="0"/>
        <w:spacing w:line="276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渗透检测技术“专题交流会”会议通知</w:t>
      </w:r>
    </w:p>
    <w:p w14:paraId="3EFD95EE" w14:textId="77777777" w:rsidR="00E9306A" w:rsidRDefault="00E41CFC">
      <w:pPr>
        <w:autoSpaceDE w:val="0"/>
        <w:autoSpaceDN w:val="0"/>
        <w:adjustRightInd w:val="0"/>
        <w:spacing w:line="580" w:lineRule="exact"/>
        <w:rPr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各有关单位：</w:t>
      </w:r>
    </w:p>
    <w:p w14:paraId="216DA54D" w14:textId="77777777" w:rsidR="00E9306A" w:rsidRDefault="00E41CFC">
      <w:pPr>
        <w:autoSpaceDE w:val="0"/>
        <w:snapToGrid w:val="0"/>
        <w:spacing w:line="360" w:lineRule="auto"/>
        <w:ind w:firstLineChars="196" w:firstLine="627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为促进渗透检测技术的发展，提升行业内技术交流与合作，中国机械工程学会无损检测分会定于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-17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日在珠海市举办“渗透检测技术专题交流会”，现将会议有关事项通知如下：</w:t>
      </w:r>
    </w:p>
    <w:p w14:paraId="066B4CA6" w14:textId="77777777" w:rsidR="00E9306A" w:rsidRDefault="00E41CFC">
      <w:pPr>
        <w:autoSpaceDE w:val="0"/>
        <w:snapToGrid w:val="0"/>
        <w:spacing w:line="580" w:lineRule="exact"/>
        <w:ind w:firstLineChars="196" w:firstLine="627"/>
        <w:rPr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会议主题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：渗透检测系统性能控制与监测技术研究</w:t>
      </w:r>
    </w:p>
    <w:p w14:paraId="5D682F54" w14:textId="77777777" w:rsidR="00E9306A" w:rsidRDefault="00E41CFC">
      <w:pPr>
        <w:autoSpaceDE w:val="0"/>
        <w:autoSpaceDN w:val="0"/>
        <w:adjustRightInd w:val="0"/>
        <w:spacing w:line="580" w:lineRule="exact"/>
        <w:ind w:firstLineChars="200" w:firstLine="640"/>
        <w:rPr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会议形式：</w:t>
      </w:r>
      <w:r>
        <w:rPr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特邀行业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专家学者作专题报告</w:t>
      </w:r>
    </w:p>
    <w:p w14:paraId="00EC9E1C" w14:textId="77777777" w:rsidR="00E9306A" w:rsidRDefault="00E41CFC">
      <w:pPr>
        <w:autoSpaceDE w:val="0"/>
        <w:autoSpaceDN w:val="0"/>
        <w:adjustRightInd w:val="0"/>
        <w:spacing w:line="580" w:lineRule="exact"/>
        <w:ind w:firstLineChars="200" w:firstLine="640"/>
        <w:rPr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会议主办单位</w:t>
      </w:r>
      <w:r>
        <w:rPr>
          <w:b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中国机械工程学会无损检测分会——磁粉渗透专业大会</w:t>
      </w:r>
    </w:p>
    <w:p w14:paraId="107A3D90" w14:textId="77777777" w:rsidR="00E9306A" w:rsidRDefault="00E41CFC">
      <w:pPr>
        <w:autoSpaceDE w:val="0"/>
        <w:autoSpaceDN w:val="0"/>
        <w:adjustRightInd w:val="0"/>
        <w:spacing w:line="580" w:lineRule="exact"/>
        <w:ind w:firstLineChars="200" w:firstLine="640"/>
        <w:rPr>
          <w:b/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会议承办单位</w:t>
      </w:r>
      <w:r>
        <w:rPr>
          <w:b/>
          <w:sz w:val="32"/>
          <w:szCs w:val="32"/>
        </w:rPr>
        <w:t>：</w:t>
      </w:r>
    </w:p>
    <w:p w14:paraId="3C98894B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珠海领翼无损检测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科技有限公司</w:t>
      </w:r>
    </w:p>
    <w:p w14:paraId="42D7C844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好试块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无损检测科技（苏州）有限公司</w:t>
      </w:r>
    </w:p>
    <w:p w14:paraId="6B2ABBE8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黑体" w:eastAsia="黑体" w:hAnsi="黑体" w:cs="黑体"/>
          <w:b/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会议地点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14:paraId="6177A000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广东省珠海市度假村酒店</w:t>
      </w:r>
    </w:p>
    <w:p w14:paraId="45420F6B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地址：中国广东省珠海市吉大石花东路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14:paraId="12565989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黑体" w:eastAsia="黑体" w:hAnsi="黑体" w:cs="黑体"/>
          <w:b/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会议交通路线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14:paraId="15B59232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珠海金湾机场：机场一层大厅（机场大巴快线吉大线）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竹苑站下车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乘坐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路公车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度假村站下车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步行</w:t>
      </w:r>
      <w:r>
        <w:rPr>
          <w:rFonts w:ascii="仿宋" w:eastAsia="仿宋" w:hAnsi="仿宋" w:cs="仿宋" w:hint="eastAsia"/>
          <w:sz w:val="32"/>
          <w:szCs w:val="32"/>
        </w:rPr>
        <w:t>660</w:t>
      </w:r>
      <w:r>
        <w:rPr>
          <w:rFonts w:ascii="仿宋" w:eastAsia="仿宋" w:hAnsi="仿宋" w:cs="仿宋" w:hint="eastAsia"/>
          <w:sz w:val="32"/>
          <w:szCs w:val="32"/>
        </w:rPr>
        <w:t>米抵达</w:t>
      </w:r>
    </w:p>
    <w:p w14:paraId="71B64F32" w14:textId="77777777" w:rsidR="00E9306A" w:rsidRDefault="00E9306A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  <w:sectPr w:rsidR="00E9306A">
          <w:headerReference w:type="first" r:id="rId7"/>
          <w:pgSz w:w="11906" w:h="16838"/>
          <w:pgMar w:top="3124" w:right="1304" w:bottom="1531" w:left="1418" w:header="1559" w:footer="567" w:gutter="0"/>
          <w:cols w:space="425"/>
          <w:titlePg/>
          <w:docGrid w:linePitch="312"/>
        </w:sectPr>
      </w:pPr>
    </w:p>
    <w:p w14:paraId="7A09127E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珠海轻轨站：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步行至拱北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口岸总站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乘坐</w:t>
      </w:r>
      <w:r>
        <w:rPr>
          <w:rFonts w:ascii="仿宋" w:eastAsia="仿宋" w:hAnsi="仿宋" w:cs="仿宋" w:hint="eastAsia"/>
          <w:sz w:val="32"/>
          <w:szCs w:val="32"/>
        </w:rPr>
        <w:t>99</w:t>
      </w:r>
      <w:r>
        <w:rPr>
          <w:rFonts w:ascii="仿宋" w:eastAsia="仿宋" w:hAnsi="仿宋" w:cs="仿宋" w:hint="eastAsia"/>
          <w:sz w:val="32"/>
          <w:szCs w:val="32"/>
        </w:rPr>
        <w:t>路公车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宏海湾花园站下车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步行</w:t>
      </w:r>
      <w:r>
        <w:rPr>
          <w:rFonts w:ascii="仿宋" w:eastAsia="仿宋" w:hAnsi="仿宋" w:cs="仿宋" w:hint="eastAsia"/>
          <w:sz w:val="32"/>
          <w:szCs w:val="32"/>
        </w:rPr>
        <w:t>660</w:t>
      </w:r>
      <w:r>
        <w:rPr>
          <w:rFonts w:ascii="仿宋" w:eastAsia="仿宋" w:hAnsi="仿宋" w:cs="仿宋" w:hint="eastAsia"/>
          <w:sz w:val="32"/>
          <w:szCs w:val="32"/>
        </w:rPr>
        <w:t>米抵达</w:t>
      </w:r>
    </w:p>
    <w:p w14:paraId="49176A2D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广州白云机场：白云机场</w:t>
      </w:r>
      <w:r>
        <w:rPr>
          <w:rFonts w:ascii="仿宋" w:eastAsia="仿宋" w:hAnsi="仿宋" w:cs="仿宋" w:hint="eastAsia"/>
          <w:sz w:val="32"/>
          <w:szCs w:val="32"/>
        </w:rPr>
        <w:t>T1B</w:t>
      </w:r>
      <w:r>
        <w:rPr>
          <w:rFonts w:ascii="仿宋" w:eastAsia="仿宋" w:hAnsi="仿宋" w:cs="仿宋" w:hint="eastAsia"/>
          <w:sz w:val="32"/>
          <w:szCs w:val="32"/>
        </w:rPr>
        <w:t>区到达大厅站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广州空港快线珠海线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珠海香洲总站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乘坐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路公车—度假村站下车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步行</w:t>
      </w:r>
      <w:r>
        <w:rPr>
          <w:rFonts w:ascii="仿宋" w:eastAsia="仿宋" w:hAnsi="仿宋" w:cs="仿宋" w:hint="eastAsia"/>
          <w:sz w:val="32"/>
          <w:szCs w:val="32"/>
        </w:rPr>
        <w:t>730</w:t>
      </w:r>
      <w:r>
        <w:rPr>
          <w:rFonts w:ascii="仿宋" w:eastAsia="仿宋" w:hAnsi="仿宋" w:cs="仿宋" w:hint="eastAsia"/>
          <w:sz w:val="32"/>
          <w:szCs w:val="32"/>
        </w:rPr>
        <w:t>米抵达</w:t>
      </w:r>
    </w:p>
    <w:p w14:paraId="22512AAC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广州南站：转乘开往珠海站城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班次</w:t>
      </w:r>
      <w:r>
        <w:rPr>
          <w:rFonts w:ascii="仿宋" w:eastAsia="仿宋" w:hAnsi="仿宋" w:cs="仿宋" w:hint="eastAsia"/>
          <w:sz w:val="32"/>
          <w:szCs w:val="32"/>
        </w:rPr>
        <w:t>---</w:t>
      </w:r>
      <w:r>
        <w:rPr>
          <w:rFonts w:ascii="仿宋" w:eastAsia="仿宋" w:hAnsi="仿宋" w:cs="仿宋" w:hint="eastAsia"/>
          <w:sz w:val="32"/>
          <w:szCs w:val="32"/>
        </w:rPr>
        <w:t>乘坐</w:t>
      </w:r>
      <w:r>
        <w:rPr>
          <w:rFonts w:ascii="仿宋" w:eastAsia="仿宋" w:hAnsi="仿宋" w:cs="仿宋" w:hint="eastAsia"/>
          <w:sz w:val="32"/>
          <w:szCs w:val="32"/>
        </w:rPr>
        <w:t>99</w:t>
      </w:r>
      <w:r>
        <w:rPr>
          <w:rFonts w:ascii="仿宋" w:eastAsia="仿宋" w:hAnsi="仿宋" w:cs="仿宋" w:hint="eastAsia"/>
          <w:sz w:val="32"/>
          <w:szCs w:val="32"/>
        </w:rPr>
        <w:t>路公车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宏海湾花园站下车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步行</w:t>
      </w:r>
      <w:r>
        <w:rPr>
          <w:rFonts w:ascii="仿宋" w:eastAsia="仿宋" w:hAnsi="仿宋" w:cs="仿宋" w:hint="eastAsia"/>
          <w:sz w:val="32"/>
          <w:szCs w:val="32"/>
        </w:rPr>
        <w:t>660</w:t>
      </w:r>
      <w:r>
        <w:rPr>
          <w:rFonts w:ascii="仿宋" w:eastAsia="仿宋" w:hAnsi="仿宋" w:cs="仿宋" w:hint="eastAsia"/>
          <w:sz w:val="32"/>
          <w:szCs w:val="32"/>
        </w:rPr>
        <w:t>米抵达。</w:t>
      </w:r>
    </w:p>
    <w:p w14:paraId="1EDED8A9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黑体" w:eastAsia="黑体" w:hAnsi="黑体" w:cs="黑体"/>
          <w:b/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会议报名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14:paraId="662A8C81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报名参会邮箱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huanghui2003@163.com</w:t>
      </w:r>
    </w:p>
    <w:p w14:paraId="095D2B26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会务费：</w:t>
      </w:r>
      <w:r>
        <w:rPr>
          <w:rFonts w:ascii="仿宋" w:eastAsia="仿宋" w:hAnsi="仿宋" w:cs="仿宋" w:hint="eastAsia"/>
          <w:sz w:val="32"/>
          <w:szCs w:val="32"/>
        </w:rPr>
        <w:t>免费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食宿统一安排，费用自理。</w:t>
      </w:r>
    </w:p>
    <w:p w14:paraId="564D1510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sz w:val="32"/>
          <w:szCs w:val="32"/>
        </w:rPr>
      </w:pPr>
      <w:r>
        <w:rPr>
          <w:rFonts w:eastAsia="黑体" w:cs="Times New Roman" w:hint="eastAsia"/>
          <w:bCs/>
          <w:kern w:val="44"/>
          <w:sz w:val="32"/>
          <w:szCs w:val="44"/>
          <w14:ligatures w14:val="none"/>
        </w:rPr>
        <w:t>会议联系人</w:t>
      </w:r>
      <w:r>
        <w:rPr>
          <w:b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黄辉</w:t>
      </w: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领翼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 136 7609 6609</w:t>
      </w:r>
    </w:p>
    <w:p w14:paraId="662DF2DB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欢迎渗透检测专业大会委员和航空航天企事业单位、科研院所、生产厂家、贸易单位等相关领域专家、学者、从业人员积极参加，深入交流、共同进步。</w:t>
      </w:r>
    </w:p>
    <w:p w14:paraId="0BCAB8EB" w14:textId="77777777" w:rsidR="00E9306A" w:rsidRDefault="00E9306A">
      <w:pPr>
        <w:autoSpaceDE w:val="0"/>
        <w:autoSpaceDN w:val="0"/>
        <w:adjustRightInd w:val="0"/>
        <w:spacing w:line="580" w:lineRule="exact"/>
        <w:rPr>
          <w:rFonts w:ascii="AppleSystemUIFont" w:hAnsi="AppleSystemUIFont" w:cs="AppleSystemUIFont"/>
          <w:sz w:val="26"/>
          <w:szCs w:val="26"/>
        </w:rPr>
      </w:pPr>
    </w:p>
    <w:p w14:paraId="7B24BE6C" w14:textId="77777777" w:rsidR="00E9306A" w:rsidRDefault="00E41CFC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附件：渗透检测技术“专题交流会”会议回执表</w:t>
      </w:r>
    </w:p>
    <w:p w14:paraId="4BAA3822" w14:textId="77777777" w:rsidR="00E9306A" w:rsidRDefault="00E9306A">
      <w:pPr>
        <w:autoSpaceDE w:val="0"/>
        <w:autoSpaceDN w:val="0"/>
        <w:adjustRightInd w:val="0"/>
        <w:spacing w:line="276" w:lineRule="auto"/>
        <w:ind w:firstLineChars="196" w:firstLine="510"/>
        <w:rPr>
          <w:rFonts w:ascii="AppleSystemUIFont" w:hAnsi="AppleSystemUIFont" w:cs="AppleSystemUIFont"/>
          <w:sz w:val="26"/>
          <w:szCs w:val="26"/>
        </w:rPr>
      </w:pPr>
    </w:p>
    <w:p w14:paraId="5C3856C7" w14:textId="77777777" w:rsidR="00E9306A" w:rsidRDefault="00E9306A">
      <w:pPr>
        <w:autoSpaceDE w:val="0"/>
        <w:snapToGrid w:val="0"/>
        <w:spacing w:line="360" w:lineRule="auto"/>
        <w:ind w:firstLineChars="196" w:firstLine="627"/>
        <w:jc w:val="righ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</w:p>
    <w:p w14:paraId="7865F5BE" w14:textId="77777777" w:rsidR="00E9306A" w:rsidRDefault="00E9306A">
      <w:pPr>
        <w:autoSpaceDE w:val="0"/>
        <w:snapToGrid w:val="0"/>
        <w:spacing w:line="360" w:lineRule="auto"/>
        <w:ind w:firstLineChars="196" w:firstLine="627"/>
        <w:jc w:val="righ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</w:p>
    <w:p w14:paraId="7A9177FA" w14:textId="77777777" w:rsidR="00E9306A" w:rsidRDefault="00E41CFC">
      <w:pPr>
        <w:autoSpaceDE w:val="0"/>
        <w:snapToGrid w:val="0"/>
        <w:spacing w:line="360" w:lineRule="auto"/>
        <w:ind w:firstLineChars="196" w:firstLine="627"/>
        <w:jc w:val="righ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中国机械工程学会无损检测分会</w:t>
      </w:r>
    </w:p>
    <w:p w14:paraId="39B498B3" w14:textId="77777777" w:rsidR="00E9306A" w:rsidRDefault="00E41CFC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>
        <w:rPr>
          <w:rFonts w:hint="eastAsia"/>
          <w:sz w:val="32"/>
          <w:szCs w:val="32"/>
        </w:rPr>
        <w:t xml:space="preserve">  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14:ligatures w14:val="none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日</w:t>
      </w:r>
    </w:p>
    <w:p w14:paraId="6052CDA3" w14:textId="77777777" w:rsidR="00E9306A" w:rsidRDefault="00E9306A">
      <w:pPr>
        <w:snapToGrid w:val="0"/>
        <w:spacing w:beforeLines="50" w:before="120" w:line="336" w:lineRule="auto"/>
        <w:rPr>
          <w:sz w:val="32"/>
          <w:szCs w:val="32"/>
        </w:rPr>
      </w:pPr>
    </w:p>
    <w:p w14:paraId="63A7D269" w14:textId="77777777" w:rsidR="00E9306A" w:rsidRDefault="00E9306A">
      <w:pPr>
        <w:autoSpaceDE w:val="0"/>
        <w:autoSpaceDN w:val="0"/>
        <w:adjustRightInd w:val="0"/>
        <w:spacing w:line="580" w:lineRule="exact"/>
        <w:ind w:firstLineChars="196" w:firstLine="627"/>
        <w:rPr>
          <w:rFonts w:ascii="仿宋" w:eastAsia="仿宋" w:hAnsi="仿宋" w:cs="仿宋"/>
          <w:sz w:val="32"/>
          <w:szCs w:val="32"/>
        </w:rPr>
        <w:sectPr w:rsidR="00E9306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3" w:bottom="1440" w:left="1803" w:header="1559" w:footer="567" w:gutter="0"/>
          <w:cols w:space="0"/>
          <w:titlePg/>
          <w:docGrid w:linePitch="312"/>
        </w:sectPr>
      </w:pPr>
    </w:p>
    <w:p w14:paraId="383FEB13" w14:textId="77777777" w:rsidR="00E9306A" w:rsidRDefault="00E9306A">
      <w:pP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b/>
          <w:bCs/>
          <w:sz w:val="28"/>
          <w:szCs w:val="28"/>
        </w:rPr>
      </w:pPr>
    </w:p>
    <w:sectPr w:rsidR="00E9306A">
      <w:pgSz w:w="11906" w:h="16838"/>
      <w:pgMar w:top="1440" w:right="1803" w:bottom="1440" w:left="1803" w:header="1559" w:footer="567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888C" w14:textId="77777777" w:rsidR="00E41CFC" w:rsidRDefault="00E41CFC">
      <w:r>
        <w:separator/>
      </w:r>
    </w:p>
  </w:endnote>
  <w:endnote w:type="continuationSeparator" w:id="0">
    <w:p w14:paraId="510E848B" w14:textId="77777777" w:rsidR="00E41CFC" w:rsidRDefault="00E4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SystemUIFont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6728" w14:textId="77777777" w:rsidR="00E9306A" w:rsidRDefault="00E9306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DE56" w14:textId="77777777" w:rsidR="00E9306A" w:rsidRDefault="00E930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23F2" w14:textId="77777777" w:rsidR="00E41CFC" w:rsidRDefault="00E41CFC">
      <w:r>
        <w:separator/>
      </w:r>
    </w:p>
  </w:footnote>
  <w:footnote w:type="continuationSeparator" w:id="0">
    <w:p w14:paraId="35B19961" w14:textId="77777777" w:rsidR="00E41CFC" w:rsidRDefault="00E4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F2F9" w14:textId="77777777" w:rsidR="00E9306A" w:rsidRDefault="00E41CFC">
    <w:pPr>
      <w:pBdr>
        <w:bottom w:val="thinThickSmallGap" w:sz="12" w:space="1" w:color="C00000"/>
      </w:pBdr>
      <w:snapToGrid w:val="0"/>
      <w:jc w:val="center"/>
      <w:rPr>
        <w:color w:val="FF0000"/>
        <w:spacing w:val="-12"/>
        <w:w w:val="90"/>
        <w:sz w:val="72"/>
        <w:szCs w:val="72"/>
      </w:rPr>
    </w:pPr>
    <w:r>
      <w:rPr>
        <w:color w:val="FF0000"/>
        <w:spacing w:val="-12"/>
        <w:w w:val="90"/>
        <w:sz w:val="72"/>
        <w:szCs w:val="72"/>
      </w:rPr>
      <w:t>中国机械工程学会无损检测分会</w:t>
    </w:r>
  </w:p>
  <w:p w14:paraId="5F0E224E" w14:textId="77777777" w:rsidR="00E9306A" w:rsidRDefault="00E930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B1D8" w14:textId="77777777" w:rsidR="00E9306A" w:rsidRDefault="00E930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A65C" w14:textId="77777777" w:rsidR="00E9306A" w:rsidRDefault="00E930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2ZGQwMjMzMGE4ODJhNTllODQwODQ0MjA0Y2YyMmYifQ=="/>
  </w:docVars>
  <w:rsids>
    <w:rsidRoot w:val="00B24BD4"/>
    <w:rsid w:val="000470D8"/>
    <w:rsid w:val="00227DA5"/>
    <w:rsid w:val="003F1882"/>
    <w:rsid w:val="0057520E"/>
    <w:rsid w:val="00593B73"/>
    <w:rsid w:val="00A41962"/>
    <w:rsid w:val="00B24BD4"/>
    <w:rsid w:val="00D52DA1"/>
    <w:rsid w:val="00E41CFC"/>
    <w:rsid w:val="00E9306A"/>
    <w:rsid w:val="6DB275FA"/>
    <w:rsid w:val="714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6B79"/>
  <w15:docId w15:val="{D3B62BD9-4603-4EB9-8209-A823136C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TableNormal1">
    <w:name w:val="Table Normal1"/>
    <w:semiHidden/>
    <w:unhideWhenUsed/>
    <w:qFormat/>
    <w:rPr>
      <w:rFonts w:ascii="Arial" w:eastAsiaTheme="minorEastAsia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861F-4E29-4452-B741-CDD9C5F8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李绪丰</dc:creator>
  <cp:lastModifiedBy>admin</cp:lastModifiedBy>
  <cp:revision>2</cp:revision>
  <cp:lastPrinted>2023-11-20T02:42:00Z</cp:lastPrinted>
  <dcterms:created xsi:type="dcterms:W3CDTF">2023-11-21T02:21:00Z</dcterms:created>
  <dcterms:modified xsi:type="dcterms:W3CDTF">2023-11-21T02:21:00Z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d4184a6619b94d5e97f3ae8d0029a861</vt:lpwstr>
  </property>
  <property fmtid="{D5CDD505-2E9C-101B-9397-08002B2CF9AE}" pid="3" name="KSOProductBuildVer">
    <vt:lpwstr>2052-12.1.0.15712</vt:lpwstr>
  </property>
</Properties>
</file>